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C5587" w14:textId="77777777" w:rsidR="00222976" w:rsidRDefault="00222976"/>
    <w:p w14:paraId="60335E99" w14:textId="77777777" w:rsidR="001862A8" w:rsidRDefault="001862A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1862A8" w:rsidRPr="00DD1083" w14:paraId="068FA275" w14:textId="77777777" w:rsidTr="003214E2">
        <w:tc>
          <w:tcPr>
            <w:tcW w:w="10763" w:type="dxa"/>
          </w:tcPr>
          <w:p w14:paraId="610D7067" w14:textId="77777777" w:rsidR="001862A8" w:rsidRDefault="001862A8" w:rsidP="003214E2">
            <w:pPr>
              <w:spacing w:after="100" w:afterAutospacing="1"/>
              <w:outlineLvl w:val="1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6C0D2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Who is a </w:t>
            </w:r>
            <w:r w:rsidRPr="00DD108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Service Recipient?</w:t>
            </w:r>
          </w:p>
          <w:p w14:paraId="58C48783" w14:textId="77777777" w:rsidR="001862A8" w:rsidRPr="001862A8" w:rsidRDefault="001862A8" w:rsidP="003214E2">
            <w:pPr>
              <w:spacing w:after="100" w:afterAutospacing="1"/>
              <w:outlineLvl w:val="1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1862A8" w:rsidRPr="00DD1083" w14:paraId="549C6208" w14:textId="77777777" w:rsidTr="003214E2">
        <w:trPr>
          <w:trHeight w:val="274"/>
        </w:trPr>
        <w:tc>
          <w:tcPr>
            <w:tcW w:w="10763" w:type="dxa"/>
            <w:shd w:val="clear" w:color="auto" w:fill="F2F2F2" w:themeFill="background1" w:themeFillShade="F2"/>
          </w:tcPr>
          <w:p w14:paraId="4F580B44" w14:textId="77777777" w:rsidR="001862A8" w:rsidRDefault="001862A8" w:rsidP="003214E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756C5F">
              <w:rPr>
                <w:rFonts w:ascii="Calibri" w:hAnsi="Calibri" w:cs="Calibri"/>
                <w:color w:val="000000"/>
              </w:rPr>
              <w:t>A service recipient is an individual or group who avails themselves of community, disability, health,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756C5F">
              <w:rPr>
                <w:rFonts w:ascii="Calibri" w:hAnsi="Calibri" w:cs="Calibri"/>
                <w:color w:val="000000"/>
              </w:rPr>
              <w:t>and social welfare services and supports, designed to enhance quality of life, foster independence, and ensure equitable access to resources necessary for well</w:t>
            </w:r>
            <w:r w:rsidRPr="00DD1083">
              <w:rPr>
                <w:rFonts w:ascii="Calibri" w:hAnsi="Calibri" w:cs="Calibri"/>
                <w:color w:val="000000"/>
              </w:rPr>
              <w:t>-</w:t>
            </w:r>
            <w:r w:rsidRPr="00756C5F">
              <w:rPr>
                <w:rFonts w:ascii="Calibri" w:hAnsi="Calibri" w:cs="Calibri"/>
                <w:color w:val="000000"/>
              </w:rPr>
              <w:t>being. Service recipients include, but are not limited to, people with disabili</w:t>
            </w:r>
            <w:r w:rsidRPr="00DD1083">
              <w:rPr>
                <w:rFonts w:ascii="Calibri" w:hAnsi="Calibri" w:cs="Calibri"/>
                <w:color w:val="000000"/>
              </w:rPr>
              <w:t>ty</w:t>
            </w:r>
            <w:r w:rsidRPr="00756C5F">
              <w:rPr>
                <w:rFonts w:ascii="Calibri" w:hAnsi="Calibri" w:cs="Calibri"/>
                <w:color w:val="000000"/>
              </w:rPr>
              <w:t xml:space="preserve">, individuals experiencing socio-economic challenges, those requiring medical or therapeutic interventions, and members of </w:t>
            </w:r>
            <w:proofErr w:type="spellStart"/>
            <w:r w:rsidRPr="00DD1083">
              <w:rPr>
                <w:rFonts w:ascii="Calibri" w:hAnsi="Calibri" w:cs="Calibri"/>
                <w:color w:val="000000"/>
              </w:rPr>
              <w:t>marginal</w:t>
            </w:r>
            <w:r>
              <w:rPr>
                <w:rFonts w:ascii="Calibri" w:hAnsi="Calibri" w:cs="Calibri"/>
                <w:color w:val="000000"/>
              </w:rPr>
              <w:t>is</w:t>
            </w:r>
            <w:r w:rsidRPr="00DD1083">
              <w:rPr>
                <w:rFonts w:ascii="Calibri" w:hAnsi="Calibri" w:cs="Calibri"/>
                <w:color w:val="000000"/>
              </w:rPr>
              <w:t>ed</w:t>
            </w:r>
            <w:proofErr w:type="spellEnd"/>
            <w:r w:rsidRPr="00756C5F">
              <w:rPr>
                <w:rFonts w:ascii="Calibri" w:hAnsi="Calibri" w:cs="Calibri"/>
                <w:color w:val="000000"/>
              </w:rPr>
              <w:t xml:space="preserve"> communities seeking social </w:t>
            </w:r>
            <w:r>
              <w:rPr>
                <w:rFonts w:ascii="Calibri" w:hAnsi="Calibri" w:cs="Calibri"/>
                <w:color w:val="000000"/>
              </w:rPr>
              <w:t>inclusion</w:t>
            </w:r>
            <w:r w:rsidRPr="00756C5F">
              <w:rPr>
                <w:rFonts w:ascii="Calibri" w:hAnsi="Calibri" w:cs="Calibri"/>
                <w:color w:val="000000"/>
              </w:rPr>
              <w:t xml:space="preserve"> and support.</w:t>
            </w:r>
            <w:r w:rsidRPr="00DD1083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7FB50258" w14:textId="77777777" w:rsidR="001862A8" w:rsidRPr="00756C5F" w:rsidRDefault="001862A8" w:rsidP="003214E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14:paraId="5E27F795" w14:textId="77777777" w:rsidR="001862A8" w:rsidRDefault="001862A8" w:rsidP="003214E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DD1083">
              <w:rPr>
                <w:rFonts w:ascii="Calibri" w:hAnsi="Calibri" w:cs="Calibri"/>
                <w:color w:val="000000"/>
              </w:rPr>
              <w:t xml:space="preserve">Service recipients have unique backgrounds and identities, which can include their culture, age, gender and sexual identity, socio-economic status and other characteristics that make up who they are. </w:t>
            </w:r>
            <w:proofErr w:type="spellStart"/>
            <w:r w:rsidRPr="00DD1083">
              <w:rPr>
                <w:rFonts w:ascii="Calibri" w:hAnsi="Calibri" w:cs="Calibri"/>
                <w:color w:val="000000"/>
              </w:rPr>
              <w:t>Recognising</w:t>
            </w:r>
            <w:proofErr w:type="spellEnd"/>
            <w:r w:rsidRPr="00DD1083">
              <w:rPr>
                <w:rFonts w:ascii="Calibri" w:hAnsi="Calibri" w:cs="Calibri"/>
                <w:color w:val="000000"/>
              </w:rPr>
              <w:t xml:space="preserve"> these intersectional identities is important because it affects how they experience the world and what kind of services they might need or choose to access.</w:t>
            </w:r>
          </w:p>
          <w:p w14:paraId="3E51F482" w14:textId="77777777" w:rsidR="001862A8" w:rsidRPr="00756C5F" w:rsidRDefault="001862A8" w:rsidP="003214E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14:paraId="691DEFD9" w14:textId="77777777" w:rsidR="001862A8" w:rsidRDefault="001862A8" w:rsidP="003214E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756C5F">
              <w:rPr>
                <w:rFonts w:ascii="Calibri" w:hAnsi="Calibri" w:cs="Calibri"/>
                <w:color w:val="000000"/>
              </w:rPr>
              <w:t xml:space="preserve">In the diverse landscape of service provision, service recipients are referenced by various </w:t>
            </w:r>
            <w:proofErr w:type="spellStart"/>
            <w:r w:rsidRPr="00756C5F">
              <w:rPr>
                <w:rFonts w:ascii="Calibri" w:hAnsi="Calibri" w:cs="Calibri"/>
                <w:color w:val="000000"/>
              </w:rPr>
              <w:t>organi</w:t>
            </w:r>
            <w:r w:rsidRPr="00DD1083">
              <w:rPr>
                <w:rFonts w:ascii="Calibri" w:hAnsi="Calibri" w:cs="Calibri"/>
                <w:color w:val="000000"/>
              </w:rPr>
              <w:t>s</w:t>
            </w:r>
            <w:r w:rsidRPr="00756C5F">
              <w:rPr>
                <w:rFonts w:ascii="Calibri" w:hAnsi="Calibri" w:cs="Calibri"/>
                <w:color w:val="000000"/>
              </w:rPr>
              <w:t>ations</w:t>
            </w:r>
            <w:proofErr w:type="spellEnd"/>
            <w:r w:rsidRPr="00756C5F">
              <w:rPr>
                <w:rFonts w:ascii="Calibri" w:hAnsi="Calibri" w:cs="Calibri"/>
                <w:color w:val="000000"/>
              </w:rPr>
              <w:t xml:space="preserve"> and entities using a range of terms that reflect the nature of the interaction and the ethos of the service provider. </w:t>
            </w:r>
          </w:p>
          <w:p w14:paraId="3C8742C1" w14:textId="77777777" w:rsidR="001862A8" w:rsidRDefault="001862A8" w:rsidP="003214E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  <w:p w14:paraId="2C18C7AC" w14:textId="77777777" w:rsidR="001862A8" w:rsidRDefault="001862A8" w:rsidP="003214E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1210">
              <w:rPr>
                <w:rFonts w:ascii="Calibri" w:hAnsi="Calibri" w:cs="Calibri"/>
                <w:color w:val="000000"/>
                <w:sz w:val="20"/>
                <w:szCs w:val="20"/>
              </w:rPr>
              <w:t>These terms include for example:</w:t>
            </w:r>
          </w:p>
          <w:p w14:paraId="2887CE70" w14:textId="77777777" w:rsidR="001862A8" w:rsidRPr="001F1210" w:rsidRDefault="001862A8" w:rsidP="003214E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026FE041" w14:textId="77777777" w:rsidR="001862A8" w:rsidRPr="001F1210" w:rsidRDefault="001862A8" w:rsidP="003214E2">
            <w:pPr>
              <w:ind w:left="32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1210">
              <w:rPr>
                <w:rStyle w:val="Strong"/>
                <w:rFonts w:ascii="Calibri" w:hAnsi="Calibri" w:cs="Calibri"/>
                <w:color w:val="000000"/>
                <w:sz w:val="20"/>
                <w:szCs w:val="20"/>
              </w:rPr>
              <w:t>Clients</w:t>
            </w:r>
            <w:r w:rsidRPr="001F1210">
              <w:rPr>
                <w:rFonts w:ascii="Calibri" w:hAnsi="Calibri" w:cs="Calibri"/>
                <w:color w:val="000000"/>
                <w:sz w:val="20"/>
                <w:szCs w:val="20"/>
              </w:rPr>
              <w:t>: Commonly employed in professional and clinical settings, denoting a formal relationship centered around service provision.</w:t>
            </w:r>
          </w:p>
          <w:p w14:paraId="18FAD7E9" w14:textId="77777777" w:rsidR="001862A8" w:rsidRPr="001F1210" w:rsidRDefault="001862A8" w:rsidP="003214E2">
            <w:pPr>
              <w:ind w:left="32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1210">
              <w:rPr>
                <w:rStyle w:val="Strong"/>
                <w:rFonts w:ascii="Calibri" w:hAnsi="Calibri" w:cs="Calibri"/>
                <w:color w:val="000000"/>
                <w:sz w:val="20"/>
                <w:szCs w:val="20"/>
              </w:rPr>
              <w:t>Consumers</w:t>
            </w:r>
            <w:r w:rsidRPr="001F1210">
              <w:rPr>
                <w:rFonts w:ascii="Calibri" w:hAnsi="Calibri" w:cs="Calibri"/>
                <w:color w:val="000000"/>
                <w:sz w:val="20"/>
                <w:szCs w:val="20"/>
              </w:rPr>
              <w:t>: Indicates an individual</w:t>
            </w:r>
            <w:r w:rsidRPr="001F1210">
              <w:rPr>
                <w:rFonts w:ascii="Calibri" w:hAnsi="Calibri" w:cs="Calibri" w:hint="eastAsia"/>
                <w:color w:val="000000"/>
                <w:sz w:val="20"/>
                <w:szCs w:val="20"/>
              </w:rPr>
              <w:t>’</w:t>
            </w:r>
            <w:r w:rsidRPr="001F121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 choice and autonomy in selecting and </w:t>
            </w:r>
            <w:proofErr w:type="spellStart"/>
            <w:r w:rsidRPr="001F1210">
              <w:rPr>
                <w:rFonts w:ascii="Calibri" w:hAnsi="Calibri" w:cs="Calibri"/>
                <w:color w:val="000000"/>
                <w:sz w:val="20"/>
                <w:szCs w:val="20"/>
              </w:rPr>
              <w:t>utilising</w:t>
            </w:r>
            <w:proofErr w:type="spellEnd"/>
            <w:r w:rsidRPr="001F121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services, frequently seen in contexts where services are seen as products that can be chosen or purchased.</w:t>
            </w:r>
          </w:p>
          <w:p w14:paraId="6A39C542" w14:textId="77777777" w:rsidR="001862A8" w:rsidRPr="001F1210" w:rsidRDefault="001862A8" w:rsidP="003214E2">
            <w:pPr>
              <w:ind w:left="32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1210">
              <w:rPr>
                <w:rStyle w:val="Strong"/>
                <w:rFonts w:ascii="Calibri" w:hAnsi="Calibri" w:cs="Calibri"/>
                <w:color w:val="000000"/>
                <w:sz w:val="20"/>
                <w:szCs w:val="20"/>
              </w:rPr>
              <w:t>Members</w:t>
            </w:r>
            <w:r w:rsidRPr="001F1210">
              <w:rPr>
                <w:rFonts w:ascii="Calibri" w:hAnsi="Calibri" w:cs="Calibri"/>
                <w:color w:val="000000"/>
                <w:sz w:val="20"/>
                <w:szCs w:val="20"/>
              </w:rPr>
              <w:t>: Suggests a sense of belonging to a community or program that is membership-based, highlighting the reciprocal relationship between the individual and the collective group.</w:t>
            </w:r>
          </w:p>
          <w:p w14:paraId="4FDA998B" w14:textId="77777777" w:rsidR="001862A8" w:rsidRPr="001F1210" w:rsidRDefault="001862A8" w:rsidP="001862A8">
            <w:pPr>
              <w:ind w:left="32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1210">
              <w:rPr>
                <w:rStyle w:val="Strong"/>
                <w:rFonts w:ascii="Calibri" w:hAnsi="Calibri" w:cs="Calibri"/>
                <w:color w:val="000000"/>
                <w:sz w:val="20"/>
                <w:szCs w:val="20"/>
              </w:rPr>
              <w:t>Participants</w:t>
            </w:r>
            <w:r w:rsidRPr="001F121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: Often used by programs </w:t>
            </w:r>
            <w:proofErr w:type="spellStart"/>
            <w:r w:rsidRPr="001F1210">
              <w:rPr>
                <w:rFonts w:ascii="Calibri" w:hAnsi="Calibri" w:cs="Calibri"/>
                <w:color w:val="000000"/>
                <w:sz w:val="20"/>
                <w:szCs w:val="20"/>
              </w:rPr>
              <w:t>emphasising</w:t>
            </w:r>
            <w:proofErr w:type="spellEnd"/>
            <w:r w:rsidRPr="001F121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active engagement and collaboration in the service delivery process.</w:t>
            </w:r>
          </w:p>
          <w:p w14:paraId="45516DFC" w14:textId="77777777" w:rsidR="001862A8" w:rsidRPr="001F1210" w:rsidRDefault="001862A8" w:rsidP="003214E2">
            <w:pPr>
              <w:ind w:left="32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1210">
              <w:rPr>
                <w:rStyle w:val="Strong"/>
                <w:rFonts w:ascii="Calibri" w:hAnsi="Calibri" w:cs="Calibri"/>
                <w:color w:val="000000"/>
                <w:sz w:val="20"/>
                <w:szCs w:val="20"/>
              </w:rPr>
              <w:t>Patients</w:t>
            </w:r>
            <w:r w:rsidRPr="001F1210">
              <w:rPr>
                <w:rFonts w:ascii="Calibri" w:hAnsi="Calibri" w:cs="Calibri"/>
                <w:color w:val="000000"/>
                <w:sz w:val="20"/>
                <w:szCs w:val="20"/>
              </w:rPr>
              <w:t>: Typically used in healthcare settings, where individuals are receiving medical care and attention.</w:t>
            </w:r>
          </w:p>
          <w:p w14:paraId="5FF543CC" w14:textId="77777777" w:rsidR="001862A8" w:rsidRPr="001F1210" w:rsidRDefault="001862A8" w:rsidP="003214E2">
            <w:pPr>
              <w:ind w:left="32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1210">
              <w:rPr>
                <w:rStyle w:val="Strong"/>
                <w:rFonts w:ascii="Calibri" w:hAnsi="Calibri" w:cs="Calibri"/>
                <w:color w:val="000000"/>
                <w:sz w:val="20"/>
                <w:szCs w:val="20"/>
              </w:rPr>
              <w:t>Residents</w:t>
            </w:r>
            <w:r w:rsidRPr="001F1210">
              <w:rPr>
                <w:rFonts w:ascii="Calibri" w:hAnsi="Calibri" w:cs="Calibri"/>
                <w:color w:val="000000"/>
                <w:sz w:val="20"/>
                <w:szCs w:val="20"/>
              </w:rPr>
              <w:t>: In assisted living or long-term care facilities, individuals are often referred to as residents, underscoring their inhabitation and membership in a living community.</w:t>
            </w:r>
          </w:p>
          <w:p w14:paraId="5B248C0A" w14:textId="77777777" w:rsidR="001862A8" w:rsidRPr="001F1210" w:rsidRDefault="001862A8" w:rsidP="001862A8">
            <w:pPr>
              <w:ind w:left="324"/>
              <w:rPr>
                <w:rStyle w:val="Strong"/>
                <w:rFonts w:ascii="Calibri" w:hAnsi="Calibri" w:cs="Calibri"/>
                <w:color w:val="000000"/>
                <w:sz w:val="20"/>
                <w:szCs w:val="20"/>
              </w:rPr>
            </w:pPr>
            <w:r w:rsidRPr="001F1210">
              <w:rPr>
                <w:rStyle w:val="Strong"/>
                <w:rFonts w:ascii="Calibri" w:hAnsi="Calibri" w:cs="Calibri"/>
                <w:color w:val="000000"/>
                <w:sz w:val="20"/>
                <w:szCs w:val="20"/>
              </w:rPr>
              <w:t>S</w:t>
            </w:r>
            <w:r w:rsidRPr="001F1210">
              <w:rPr>
                <w:rStyle w:val="Strong"/>
                <w:rFonts w:ascii="Calibri" w:hAnsi="Calibri" w:cs="Calibri"/>
                <w:sz w:val="20"/>
                <w:szCs w:val="20"/>
              </w:rPr>
              <w:t xml:space="preserve">ervice User: </w:t>
            </w:r>
            <w:r w:rsidRPr="001862A8">
              <w:rPr>
                <w:rStyle w:val="Strong"/>
                <w:rFonts w:ascii="Calibri" w:hAnsi="Calibri" w:cs="Calibri"/>
                <w:b w:val="0"/>
                <w:bCs w:val="0"/>
                <w:sz w:val="20"/>
                <w:szCs w:val="20"/>
              </w:rPr>
              <w:t>Often used by programs that provide a range of services to individuals and communities.</w:t>
            </w:r>
          </w:p>
          <w:p w14:paraId="6E20B212" w14:textId="77777777" w:rsidR="001862A8" w:rsidRDefault="001862A8" w:rsidP="003214E2">
            <w:pPr>
              <w:ind w:left="32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1210">
              <w:rPr>
                <w:rStyle w:val="Strong"/>
                <w:rFonts w:ascii="Calibri" w:hAnsi="Calibri" w:cs="Calibri"/>
                <w:color w:val="000000"/>
                <w:sz w:val="20"/>
                <w:szCs w:val="20"/>
              </w:rPr>
              <w:t>Stakeholders</w:t>
            </w:r>
            <w:r w:rsidRPr="001F1210">
              <w:rPr>
                <w:rFonts w:ascii="Calibri" w:hAnsi="Calibri" w:cs="Calibri"/>
                <w:color w:val="000000"/>
                <w:sz w:val="20"/>
                <w:szCs w:val="20"/>
              </w:rPr>
              <w:t>: This term is occasionally used, especially in policy-oriented services, to emphasize the vested interest and active role that service recipients have in the service ecosystem.</w:t>
            </w:r>
          </w:p>
          <w:p w14:paraId="5F36CE7C" w14:textId="77777777" w:rsidR="001862A8" w:rsidRPr="00756C5F" w:rsidRDefault="001862A8" w:rsidP="003214E2">
            <w:pPr>
              <w:ind w:left="324"/>
              <w:rPr>
                <w:rFonts w:eastAsiaTheme="minorHAnsi"/>
                <w:lang w:eastAsia="en-US"/>
              </w:rPr>
            </w:pPr>
          </w:p>
        </w:tc>
      </w:tr>
    </w:tbl>
    <w:p w14:paraId="0E69B7D5" w14:textId="77777777" w:rsidR="001862A8" w:rsidRDefault="001862A8" w:rsidP="001862A8">
      <w:pPr>
        <w:rPr>
          <w:rFonts w:ascii="Calibri" w:hAnsi="Calibri" w:cs="Calibri"/>
          <w:sz w:val="22"/>
          <w:szCs w:val="22"/>
          <w:lang w:val="en-US"/>
        </w:rPr>
      </w:pPr>
    </w:p>
    <w:p w14:paraId="6204447E" w14:textId="77777777" w:rsidR="001862A8" w:rsidRDefault="001862A8"/>
    <w:sectPr w:rsidR="001862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A8"/>
    <w:rsid w:val="00024F7A"/>
    <w:rsid w:val="00025A1B"/>
    <w:rsid w:val="00052A33"/>
    <w:rsid w:val="00092F36"/>
    <w:rsid w:val="000D04F7"/>
    <w:rsid w:val="00106E15"/>
    <w:rsid w:val="00107CE6"/>
    <w:rsid w:val="00124028"/>
    <w:rsid w:val="0013634D"/>
    <w:rsid w:val="00146A6D"/>
    <w:rsid w:val="001862A8"/>
    <w:rsid w:val="001B492B"/>
    <w:rsid w:val="001C2ACB"/>
    <w:rsid w:val="001C4286"/>
    <w:rsid w:val="001E6AA9"/>
    <w:rsid w:val="001F5BF0"/>
    <w:rsid w:val="00222976"/>
    <w:rsid w:val="0028473C"/>
    <w:rsid w:val="002A3527"/>
    <w:rsid w:val="002F278F"/>
    <w:rsid w:val="002F44EA"/>
    <w:rsid w:val="00315B2B"/>
    <w:rsid w:val="00316051"/>
    <w:rsid w:val="00334BDA"/>
    <w:rsid w:val="00341D99"/>
    <w:rsid w:val="003510A5"/>
    <w:rsid w:val="003674DE"/>
    <w:rsid w:val="003E0F46"/>
    <w:rsid w:val="00455B0E"/>
    <w:rsid w:val="0046135F"/>
    <w:rsid w:val="004731E6"/>
    <w:rsid w:val="00495C8E"/>
    <w:rsid w:val="004E26BC"/>
    <w:rsid w:val="004F28EE"/>
    <w:rsid w:val="005627B0"/>
    <w:rsid w:val="005924D1"/>
    <w:rsid w:val="005D0DB7"/>
    <w:rsid w:val="00640380"/>
    <w:rsid w:val="006529F0"/>
    <w:rsid w:val="00653297"/>
    <w:rsid w:val="006E7957"/>
    <w:rsid w:val="00741291"/>
    <w:rsid w:val="00785B31"/>
    <w:rsid w:val="007F69D5"/>
    <w:rsid w:val="0080305B"/>
    <w:rsid w:val="00840F28"/>
    <w:rsid w:val="008B3647"/>
    <w:rsid w:val="00913A55"/>
    <w:rsid w:val="00932763"/>
    <w:rsid w:val="00961249"/>
    <w:rsid w:val="0096134E"/>
    <w:rsid w:val="009B4C4D"/>
    <w:rsid w:val="00A025F7"/>
    <w:rsid w:val="00AC52B4"/>
    <w:rsid w:val="00B23EAD"/>
    <w:rsid w:val="00B700FF"/>
    <w:rsid w:val="00BC37DA"/>
    <w:rsid w:val="00C579C2"/>
    <w:rsid w:val="00C619B1"/>
    <w:rsid w:val="00C91E08"/>
    <w:rsid w:val="00CC2AFE"/>
    <w:rsid w:val="00D0721B"/>
    <w:rsid w:val="00D1272A"/>
    <w:rsid w:val="00D12ABB"/>
    <w:rsid w:val="00D62B63"/>
    <w:rsid w:val="00D67F82"/>
    <w:rsid w:val="00D71EB8"/>
    <w:rsid w:val="00D962EA"/>
    <w:rsid w:val="00DB7CFA"/>
    <w:rsid w:val="00DD098F"/>
    <w:rsid w:val="00E552C7"/>
    <w:rsid w:val="00ED0A37"/>
    <w:rsid w:val="00F22D27"/>
    <w:rsid w:val="00F323E4"/>
    <w:rsid w:val="00F34A7B"/>
    <w:rsid w:val="00F721A5"/>
    <w:rsid w:val="00F802D8"/>
    <w:rsid w:val="00F8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8B06CC"/>
  <w15:chartTrackingRefBased/>
  <w15:docId w15:val="{BB2D58EC-683D-A840-95B5-BD7B5D2EA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2A8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62A8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862A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862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2036</Characters>
  <Application>Microsoft Office Word</Application>
  <DocSecurity>0</DocSecurity>
  <Lines>39</Lines>
  <Paragraphs>18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Michelle Villeneuve</cp:lastModifiedBy>
  <cp:revision>1</cp:revision>
  <dcterms:created xsi:type="dcterms:W3CDTF">2024-06-12T05:50:00Z</dcterms:created>
  <dcterms:modified xsi:type="dcterms:W3CDTF">2024-06-12T05:51:00Z</dcterms:modified>
</cp:coreProperties>
</file>